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6"/>
        <w:tblW w:w="918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8"/>
        <w:gridCol w:w="655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2628" w:type="dxa"/>
            <w:vAlign w:val="top"/>
          </w:tcPr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-US"/>
              </w:rPr>
            </w:pPr>
          </w:p>
          <w:p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  <w:lang w:val="en-US"/>
              </w:rPr>
            </w:pPr>
          </w:p>
          <w:p>
            <w:pPr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6552" w:type="dxa"/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5</w:t>
            </w:r>
            <w:bookmarkStart w:id="0" w:name="_GoBack"/>
            <w:bookmarkEnd w:id="0"/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предоставления в 2017 – 2019 годах администрацией муниципального района Хворостянсий Самарской области субсидий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сельскохозяйственным товаропроизводителям,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организациям потребительской кооперации, 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организациям и индивидуальным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предпринимателям, осуществляющим свою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деятельность на территории Самарской области, </w:t>
            </w:r>
          </w:p>
          <w:p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целях возмещения части процентной ставки по краткосрочным кредитам (займам)</w:t>
            </w:r>
          </w:p>
          <w:p>
            <w:pPr>
              <w:autoSpaceDE w:val="0"/>
              <w:autoSpaceDN w:val="0"/>
              <w:adjustRightInd w:val="0"/>
              <w:jc w:val="right"/>
              <w:outlineLvl w:val="1"/>
              <w:rPr>
                <w:bCs/>
                <w:sz w:val="28"/>
                <w:szCs w:val="28"/>
              </w:rPr>
            </w:pPr>
          </w:p>
        </w:tc>
      </w:tr>
    </w:tbl>
    <w:p>
      <w:pPr>
        <w:pStyle w:val="8"/>
        <w:jc w:val="center"/>
        <w:rPr>
          <w:spacing w:val="-2"/>
          <w:sz w:val="28"/>
          <w:szCs w:val="28"/>
        </w:rPr>
      </w:pPr>
      <w:r>
        <w:rPr>
          <w:sz w:val="28"/>
          <w:szCs w:val="28"/>
        </w:rPr>
        <w:t xml:space="preserve">Расчёт размера </w:t>
      </w:r>
      <w:r>
        <w:rPr>
          <w:spacing w:val="-2"/>
          <w:sz w:val="28"/>
          <w:szCs w:val="28"/>
        </w:rPr>
        <w:t>субсидий</w:t>
      </w:r>
    </w:p>
    <w:p>
      <w:pPr>
        <w:pStyle w:val="8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по краткосрочному кредиту (займу)</w:t>
      </w:r>
    </w:p>
    <w:p>
      <w:pPr>
        <w:pStyle w:val="8"/>
        <w:jc w:val="center"/>
        <w:rPr>
          <w:spacing w:val="-2"/>
          <w:sz w:val="28"/>
          <w:szCs w:val="28"/>
        </w:rPr>
      </w:pPr>
    </w:p>
    <w:p>
      <w:pPr>
        <w:pStyle w:val="8"/>
        <w:rPr>
          <w:sz w:val="36"/>
          <w:szCs w:val="36"/>
          <w:vertAlign w:val="superscript"/>
        </w:rPr>
      </w:pPr>
      <w:r>
        <w:rPr>
          <w:sz w:val="28"/>
          <w:szCs w:val="28"/>
        </w:rPr>
        <w:t>на ______________________________________________________________</w:t>
      </w:r>
      <w:r>
        <w:rPr>
          <w:sz w:val="36"/>
          <w:szCs w:val="36"/>
          <w:vertAlign w:val="superscript"/>
        </w:rPr>
        <w:t xml:space="preserve"> </w:t>
      </w:r>
    </w:p>
    <w:p>
      <w:pPr>
        <w:pStyle w:val="8"/>
        <w:rPr>
          <w:sz w:val="28"/>
          <w:szCs w:val="28"/>
        </w:rPr>
      </w:pPr>
      <w:r>
        <w:rPr>
          <w:sz w:val="36"/>
          <w:szCs w:val="36"/>
          <w:vertAlign w:val="superscript"/>
        </w:rPr>
        <w:t xml:space="preserve">           (развитие растениеводства, переработки и реализации продукции растениеводства; </w:t>
      </w:r>
    </w:p>
    <w:p>
      <w:pPr>
        <w:pStyle w:val="8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>
      <w:pPr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развитие животноводства, переработки и реализации продукции животноводства; развитие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молочного скотоводства; переработку продукции растениеводства и животноводства </w:t>
      </w:r>
    </w:p>
    <w:p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>– указать нужное)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в _______________________________________________________________</w:t>
      </w:r>
    </w:p>
    <w:p>
      <w:pPr>
        <w:jc w:val="both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       (наименование российской кредитной организации (сельскохозяйственного кредитного ______________________________________________________________________________.</w:t>
      </w:r>
    </w:p>
    <w:p>
      <w:pPr>
        <w:jc w:val="center"/>
        <w:rPr>
          <w:sz w:val="36"/>
          <w:szCs w:val="36"/>
          <w:vertAlign w:val="superscript"/>
        </w:rPr>
      </w:pPr>
      <w:r>
        <w:rPr>
          <w:sz w:val="36"/>
          <w:szCs w:val="36"/>
          <w:vertAlign w:val="superscript"/>
        </w:rPr>
        <w:t xml:space="preserve">потребительского кооператива) 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производителя________________________________,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ИНН ___________________________________________________________.</w:t>
      </w:r>
    </w:p>
    <w:p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Цель кредита (займа) _____________________________________________.</w:t>
      </w:r>
    </w:p>
    <w:p>
      <w:pPr>
        <w:pStyle w:val="8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кредитному договору (договору займа) № _____ от « __» _______20_ г.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период с «__ »____________ 20 __г. по «__ »______________ 20 __г. 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 Дата предоставления кредита (займа) _____________________________.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 Срок погашения кредита (займа) _________________________________.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 Сумма полученного кредита (займа) ______________________________.</w:t>
      </w:r>
    </w:p>
    <w:p>
      <w:pPr>
        <w:pStyle w:val="1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 Процентная ставка по кредиту (займу) на дату заключения кредитного договора ______.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5. Ставка рефинансирования Центрального банка Российской Федерации на дату заключения кредитного договора (договора займа)/на дату заключения дополнительного соглашения к кредитному договору (договору займа) ________% годовых.</w:t>
      </w:r>
    </w:p>
    <w:tbl>
      <w:tblPr>
        <w:tblStyle w:val="6"/>
        <w:tblW w:w="9781" w:type="dxa"/>
        <w:tblInd w:w="7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418"/>
        <w:gridCol w:w="1417"/>
        <w:gridCol w:w="1276"/>
        <w:gridCol w:w="1418"/>
        <w:gridCol w:w="1417"/>
        <w:gridCol w:w="1418"/>
        <w:gridCol w:w="1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480" w:hRule="atLeast"/>
        </w:trPr>
        <w:tc>
          <w:tcPr>
            <w:tcW w:w="1418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Остаток ссудной задол-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женности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 кредит-ному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договору (договору займа), исходя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из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которой исчисля-ется  размер субсидий, рублей</w:t>
            </w:r>
          </w:p>
        </w:tc>
        <w:tc>
          <w:tcPr>
            <w:tcW w:w="1417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Коли-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чество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дней поль-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зования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кредитом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(займом) в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расчётном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периоде</w:t>
            </w:r>
          </w:p>
        </w:tc>
        <w:tc>
          <w:tcPr>
            <w:tcW w:w="1276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Размер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начис-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ленных и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уплачен-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ных про-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центов,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рублей</w:t>
            </w:r>
          </w:p>
        </w:tc>
        <w:tc>
          <w:tcPr>
            <w:tcW w:w="28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Ставка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субсидирования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 кредиту (займу)</w:t>
            </w:r>
          </w:p>
        </w:tc>
        <w:tc>
          <w:tcPr>
            <w:tcW w:w="283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Размер субсидий,*   рублей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2880" w:hRule="atLeast"/>
        </w:trPr>
        <w:tc>
          <w:tcPr>
            <w:tcW w:w="1418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vMerge w:val="continue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счёт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суб-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венций,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посту-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пающих 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местный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 из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област-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ного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бюджета,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форми-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руемых за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счёт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посту-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пающих 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областной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средств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феде-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рального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счёт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суб-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венций,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посту-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пающих 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местный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 из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област-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ного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бюджета,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за 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исключе-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нием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посту-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пающих 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област-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ной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средств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феде-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раль-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ного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бюджета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счёт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суб-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венций,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посту-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пающих 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местный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 из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област-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ного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бюджета,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формиру-емых за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счёт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посту-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пающих 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област-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ной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средств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феде-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раль-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ного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бюджета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за счёт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субвенций,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поступа-ющих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в местный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 из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област-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ного 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бюджета, за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исключе-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нием посту-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пающих в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областной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бюджет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средств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феде- 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 xml:space="preserve">рального  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bCs/>
                <w:sz w:val="28"/>
                <w:szCs w:val="28"/>
              </w:rPr>
              <w:t>бюджета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240" w:hRule="atLeas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  <w:trHeight w:val="240" w:hRule="atLeast"/>
        </w:trPr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top"/>
          </w:tcPr>
          <w:p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</w:tbl>
    <w:p>
      <w:pPr>
        <w:autoSpaceDE w:val="0"/>
        <w:autoSpaceDN w:val="0"/>
        <w:adjustRightInd w:val="0"/>
        <w:ind w:right="-471" w:firstLine="709"/>
        <w:jc w:val="both"/>
        <w:rPr>
          <w:b/>
          <w:sz w:val="26"/>
          <w:szCs w:val="26"/>
        </w:rPr>
      </w:pPr>
    </w:p>
    <w:p>
      <w:pPr>
        <w:autoSpaceDE w:val="0"/>
        <w:autoSpaceDN w:val="0"/>
        <w:adjustRightInd w:val="0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конце срока действия кредитного договора (договора займа) заполняется объём материальных ресурсов, поставленных получателю субсидии в течение срока действия кредитного договора (договора займа)  (стоимость), _______________________________________________рублей.</w:t>
      </w:r>
    </w:p>
    <w:p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Проценты, начисленные в соответствии с заключенным кредитным договором (договором займа), оплачены в полном объёме.</w:t>
      </w:r>
    </w:p>
    <w:p>
      <w:pPr>
        <w:spacing w:line="216" w:lineRule="auto"/>
        <w:jc w:val="both"/>
        <w:rPr>
          <w:sz w:val="28"/>
          <w:szCs w:val="28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производителя**       _____________           ______________</w:t>
      </w:r>
    </w:p>
    <w:p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(подпись)                                    (И.О.Фамилия)</w:t>
      </w:r>
    </w:p>
    <w:p>
      <w:pPr>
        <w:jc w:val="both"/>
        <w:rPr>
          <w:sz w:val="28"/>
          <w:szCs w:val="28"/>
          <w:vertAlign w:val="superscript"/>
        </w:rPr>
      </w:pP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 производителя***  _____________        _____________</w:t>
      </w:r>
    </w:p>
    <w:p>
      <w:pPr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                                        (подпись)                             (И.О.Фамилия)</w:t>
      </w:r>
    </w:p>
    <w:p>
      <w:pPr>
        <w:pStyle w:val="8"/>
        <w:ind w:right="-8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«__»_____________20 __ г.</w:t>
      </w:r>
    </w:p>
    <w:p>
      <w:pPr>
        <w:pStyle w:val="8"/>
        <w:ind w:right="-82"/>
        <w:jc w:val="both"/>
        <w:rPr>
          <w:sz w:val="28"/>
          <w:szCs w:val="28"/>
        </w:rPr>
      </w:pPr>
    </w:p>
    <w:tbl>
      <w:tblPr>
        <w:tblStyle w:val="6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6"/>
        <w:gridCol w:w="364"/>
        <w:gridCol w:w="46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c>
          <w:tcPr>
            <w:tcW w:w="4706" w:type="dxa"/>
            <w:vAlign w:val="top"/>
          </w:tcPr>
          <w:p>
            <w:pPr>
              <w:pStyle w:val="8"/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Расчёт, своевременную уплату </w:t>
            </w:r>
          </w:p>
          <w:p>
            <w:pPr>
              <w:pStyle w:val="8"/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основного долга и целевое использование кредита (займа) подтверждаю.</w:t>
            </w:r>
          </w:p>
          <w:p>
            <w:pPr>
              <w:pStyle w:val="8"/>
              <w:ind w:right="-82"/>
              <w:jc w:val="center"/>
              <w:rPr>
                <w:sz w:val="28"/>
                <w:szCs w:val="28"/>
              </w:rPr>
            </w:pP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Руководитель кредитной организации             </w:t>
            </w: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(филиала) </w:t>
            </w:r>
          </w:p>
          <w:p>
            <w:pPr>
              <w:pStyle w:val="8"/>
              <w:ind w:right="-82"/>
              <w:rPr>
                <w:sz w:val="28"/>
                <w:szCs w:val="28"/>
              </w:rPr>
            </w:pP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      _______________</w:t>
            </w:r>
          </w:p>
          <w:p>
            <w:pPr>
              <w:pStyle w:val="8"/>
              <w:ind w:right="-82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(подпись)                                  (И.О. Фамилия)</w:t>
            </w:r>
          </w:p>
        </w:tc>
        <w:tc>
          <w:tcPr>
            <w:tcW w:w="364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  <w:vAlign w:val="top"/>
          </w:tcPr>
          <w:p>
            <w:pPr>
              <w:pStyle w:val="8"/>
              <w:ind w:right="-8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Целевое предоставление</w:t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субсидии подтверждаю</w:t>
            </w: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jc w:val="both"/>
              <w:rPr>
                <w:sz w:val="28"/>
                <w:szCs w:val="28"/>
              </w:rPr>
            </w:pP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муниципального района</w:t>
            </w: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Хворостянский Самарской области</w:t>
            </w: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      _______________</w:t>
            </w:r>
          </w:p>
          <w:p>
            <w:pPr>
              <w:pStyle w:val="8"/>
              <w:ind w:right="-8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(подпись)                                  (И.О. Фамилия)</w:t>
            </w:r>
          </w:p>
        </w:tc>
      </w:tr>
    </w:tbl>
    <w:p>
      <w:pPr>
        <w:pStyle w:val="8"/>
        <w:ind w:right="-82"/>
        <w:jc w:val="both"/>
        <w:rPr>
          <w:sz w:val="28"/>
          <w:szCs w:val="28"/>
        </w:rPr>
      </w:pPr>
    </w:p>
    <w:tbl>
      <w:tblPr>
        <w:tblStyle w:val="6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6"/>
        <w:gridCol w:w="364"/>
        <w:gridCol w:w="467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trHeight w:val="3655" w:hRule="atLeast"/>
        </w:trPr>
        <w:tc>
          <w:tcPr>
            <w:tcW w:w="4706" w:type="dxa"/>
            <w:vAlign w:val="top"/>
          </w:tcPr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Должностное лицо кредитной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организации (филиала), ответственное за проверку расчёта, своевременную уплату основного долга и целевое использование кредита (займа)</w:t>
            </w:r>
          </w:p>
          <w:p>
            <w:pPr>
              <w:spacing w:line="216" w:lineRule="auto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      _______________</w:t>
            </w:r>
          </w:p>
          <w:p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(подпись)                             (И.О. Фамилия)</w:t>
            </w:r>
          </w:p>
          <w:p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«__»_____________20 __ г.</w:t>
            </w:r>
          </w:p>
          <w:p>
            <w:pPr>
              <w:spacing w:line="216" w:lineRule="auto"/>
              <w:jc w:val="both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  <w:tc>
          <w:tcPr>
            <w:tcW w:w="364" w:type="dxa"/>
            <w:vAlign w:val="top"/>
          </w:tcPr>
          <w:p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77" w:type="dxa"/>
            <w:vAlign w:val="top"/>
          </w:tcPr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Должностное лицо, ответственное 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проверку расчёта 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</w:t>
            </w:r>
          </w:p>
          <w:p>
            <w:pPr>
              <w:spacing w:line="216" w:lineRule="auto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>(должность)</w:t>
            </w:r>
          </w:p>
          <w:p>
            <w:pPr>
              <w:pStyle w:val="8"/>
              <w:ind w:right="-8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      _______________</w:t>
            </w:r>
          </w:p>
          <w:p>
            <w:pPr>
              <w:spacing w:line="216" w:lineRule="auto"/>
              <w:jc w:val="both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  <w:vertAlign w:val="superscript"/>
              </w:rPr>
              <w:t xml:space="preserve">            (подпись)                              (И.О. Фамилия)</w:t>
            </w:r>
          </w:p>
          <w:p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«__»_____________20 __ г.</w:t>
            </w:r>
          </w:p>
          <w:p>
            <w:pPr>
              <w:spacing w:line="216" w:lineRule="auto"/>
              <w:jc w:val="both"/>
              <w:rPr>
                <w:sz w:val="28"/>
                <w:szCs w:val="28"/>
              </w:rPr>
            </w:pPr>
          </w:p>
          <w:p>
            <w:pPr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</w:t>
            </w:r>
          </w:p>
        </w:tc>
      </w:tr>
    </w:tbl>
    <w:p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* Размер субсидий, предоставляемых производителю, не может превышать объёма фактических затрат производителя на уплату процентов по краткосрочному кредиту (займу). 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случае, если причитающийся размер субсидий превышает объём фактических затрат производителя на уплату процентов по краткосрочному кредиту (займу), размер субсидий будет составлять 100% от объёма фактических затрат производителя. При этом размер субсидии за счёт субвенций, поступающих в местный бюджет из областного бюджета, за исключением поступающих в областной бюджет  средств федерального бюджета, должен составлять не менее 5 % от объёма фактических затрат производителя. </w:t>
      </w:r>
    </w:p>
    <w:p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** Для крестьянского (фермерского) хозяйства – подпись главы крестьянского (фермерского) хозяйства; для индивидуального предпринимателя – подпись индивидуального предпринимателя.</w:t>
      </w:r>
    </w:p>
    <w:p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*** При отсутствии в штате должности главного бухгалтера – подпись бухгалтера или иного лица, ответственного за ведение бухгалтерского учёта.</w:t>
      </w:r>
    </w:p>
    <w:sectPr>
      <w:headerReference r:id="rId4" w:type="default"/>
      <w:pgSz w:w="11906" w:h="16838"/>
      <w:pgMar w:top="1134" w:right="1418" w:bottom="1134" w:left="1418" w:header="709" w:footer="709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WenQuanYi Micro Hei"/>
    <w:panose1 w:val="02010600030101010101"/>
    <w:charset w:val="86"/>
    <w:family w:val="auto"/>
    <w:pitch w:val="default"/>
    <w:sig w:usb0="00000000" w:usb1="00000000" w:usb2="00000000" w:usb3="00000000" w:csb0="00000000" w:csb1="00000000"/>
  </w:font>
  <w:font w:name="Wingdings">
    <w:altName w:val="ABC_TypeWriterRussian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altName w:val="WenQuanYi Micro Hei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SimSun">
    <w:altName w:val="WenQuanYi Micro Hei"/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Tahoma">
    <w:altName w:val="Verdana"/>
    <w:panose1 w:val="020B0604030504040204"/>
    <w:charset w:val="00"/>
    <w:family w:val="auto"/>
    <w:pitch w:val="default"/>
    <w:sig w:usb0="E1002EFF" w:usb1="C000605B" w:usb2="00000029" w:usb3="00000000" w:csb0="000101FF" w:csb1="00000000"/>
  </w:font>
  <w:font w:name="WenQuanYi Micro Hei">
    <w:panose1 w:val="020B0606030804020204"/>
    <w:charset w:val="86"/>
    <w:family w:val="auto"/>
    <w:pitch w:val="default"/>
    <w:sig w:usb0="E10002EF" w:usb1="6BDFFCFB" w:usb2="00800036" w:usb3="00000000" w:csb0="603E01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>4</w:t>
    </w:r>
    <w:r>
      <w:rPr>
        <w:sz w:val="28"/>
        <w:szCs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708"/>
  <w:displayHorizontalDrawingGridEvery w:val="1"/>
  <w:displayVerticalDrawingGridEvery w:val="1"/>
  <w:characterSpacingControl w:val="doNotCompress"/>
  <w:compat>
    <w:spaceForUL/>
    <w:doNotLeaveBackslashAlone/>
    <w:ulTrailSpace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C57293"/>
    <w:rsid w:val="000024F6"/>
    <w:rsid w:val="00003EDE"/>
    <w:rsid w:val="00007E11"/>
    <w:rsid w:val="00013D3C"/>
    <w:rsid w:val="0001694A"/>
    <w:rsid w:val="00046431"/>
    <w:rsid w:val="000614C8"/>
    <w:rsid w:val="00065023"/>
    <w:rsid w:val="00085AF0"/>
    <w:rsid w:val="000865D5"/>
    <w:rsid w:val="000968FF"/>
    <w:rsid w:val="000A796B"/>
    <w:rsid w:val="000A7A42"/>
    <w:rsid w:val="000C4CFA"/>
    <w:rsid w:val="000E1EFA"/>
    <w:rsid w:val="000E7721"/>
    <w:rsid w:val="001011E4"/>
    <w:rsid w:val="0011070F"/>
    <w:rsid w:val="00111C4B"/>
    <w:rsid w:val="00116762"/>
    <w:rsid w:val="00121773"/>
    <w:rsid w:val="00126B86"/>
    <w:rsid w:val="00127F6C"/>
    <w:rsid w:val="0014371B"/>
    <w:rsid w:val="00146C40"/>
    <w:rsid w:val="00154F12"/>
    <w:rsid w:val="00157DF6"/>
    <w:rsid w:val="00171C0A"/>
    <w:rsid w:val="00181641"/>
    <w:rsid w:val="0018544A"/>
    <w:rsid w:val="00186E5E"/>
    <w:rsid w:val="001A2E90"/>
    <w:rsid w:val="001B50BD"/>
    <w:rsid w:val="001B76DA"/>
    <w:rsid w:val="001C2C9B"/>
    <w:rsid w:val="001D46FE"/>
    <w:rsid w:val="001D6D19"/>
    <w:rsid w:val="001F5486"/>
    <w:rsid w:val="00202CCA"/>
    <w:rsid w:val="00203CDC"/>
    <w:rsid w:val="00205880"/>
    <w:rsid w:val="00215ABD"/>
    <w:rsid w:val="00222BA2"/>
    <w:rsid w:val="00226E03"/>
    <w:rsid w:val="0022716C"/>
    <w:rsid w:val="0023447D"/>
    <w:rsid w:val="00237912"/>
    <w:rsid w:val="00252BDB"/>
    <w:rsid w:val="0025637E"/>
    <w:rsid w:val="00263CED"/>
    <w:rsid w:val="0026454E"/>
    <w:rsid w:val="002801A9"/>
    <w:rsid w:val="002A01EE"/>
    <w:rsid w:val="002B2FCE"/>
    <w:rsid w:val="002C01D7"/>
    <w:rsid w:val="002C3508"/>
    <w:rsid w:val="002D40D0"/>
    <w:rsid w:val="002E07B0"/>
    <w:rsid w:val="002E4620"/>
    <w:rsid w:val="00305D05"/>
    <w:rsid w:val="00307144"/>
    <w:rsid w:val="00311B71"/>
    <w:rsid w:val="0031328E"/>
    <w:rsid w:val="0031538D"/>
    <w:rsid w:val="00324DBF"/>
    <w:rsid w:val="003268A1"/>
    <w:rsid w:val="00330E5A"/>
    <w:rsid w:val="00341289"/>
    <w:rsid w:val="00343252"/>
    <w:rsid w:val="003434F1"/>
    <w:rsid w:val="00347CFD"/>
    <w:rsid w:val="00364EB7"/>
    <w:rsid w:val="00366464"/>
    <w:rsid w:val="003B7CCA"/>
    <w:rsid w:val="003D3E40"/>
    <w:rsid w:val="003E2B81"/>
    <w:rsid w:val="003F63BE"/>
    <w:rsid w:val="003F68EC"/>
    <w:rsid w:val="003F7481"/>
    <w:rsid w:val="0042266A"/>
    <w:rsid w:val="00425A63"/>
    <w:rsid w:val="00444726"/>
    <w:rsid w:val="004512AD"/>
    <w:rsid w:val="0045363E"/>
    <w:rsid w:val="00464201"/>
    <w:rsid w:val="004858A5"/>
    <w:rsid w:val="00492221"/>
    <w:rsid w:val="00497418"/>
    <w:rsid w:val="004C3268"/>
    <w:rsid w:val="004C4DE1"/>
    <w:rsid w:val="004C5A70"/>
    <w:rsid w:val="004D1FAD"/>
    <w:rsid w:val="004F630A"/>
    <w:rsid w:val="00506F2F"/>
    <w:rsid w:val="00514C8F"/>
    <w:rsid w:val="00515E01"/>
    <w:rsid w:val="00522042"/>
    <w:rsid w:val="005305AF"/>
    <w:rsid w:val="005360B8"/>
    <w:rsid w:val="005413AB"/>
    <w:rsid w:val="00546AE7"/>
    <w:rsid w:val="005551DE"/>
    <w:rsid w:val="0057081A"/>
    <w:rsid w:val="0057649E"/>
    <w:rsid w:val="005859F7"/>
    <w:rsid w:val="005B2198"/>
    <w:rsid w:val="005C1E7D"/>
    <w:rsid w:val="005C218D"/>
    <w:rsid w:val="005C3C76"/>
    <w:rsid w:val="005C4B11"/>
    <w:rsid w:val="005D69DD"/>
    <w:rsid w:val="005F1D1A"/>
    <w:rsid w:val="005F4209"/>
    <w:rsid w:val="005F6973"/>
    <w:rsid w:val="005F7F89"/>
    <w:rsid w:val="00600F9E"/>
    <w:rsid w:val="00603E6C"/>
    <w:rsid w:val="0060697B"/>
    <w:rsid w:val="00610D1D"/>
    <w:rsid w:val="0061275C"/>
    <w:rsid w:val="00612996"/>
    <w:rsid w:val="0061599E"/>
    <w:rsid w:val="00621B53"/>
    <w:rsid w:val="00626E7B"/>
    <w:rsid w:val="0064226B"/>
    <w:rsid w:val="0064707D"/>
    <w:rsid w:val="00656DC7"/>
    <w:rsid w:val="00657477"/>
    <w:rsid w:val="00677AE3"/>
    <w:rsid w:val="00690E72"/>
    <w:rsid w:val="006A2E8F"/>
    <w:rsid w:val="006A5239"/>
    <w:rsid w:val="006B3E60"/>
    <w:rsid w:val="006C50EB"/>
    <w:rsid w:val="006C61CC"/>
    <w:rsid w:val="006D5E7D"/>
    <w:rsid w:val="006F082D"/>
    <w:rsid w:val="007018C8"/>
    <w:rsid w:val="0070672D"/>
    <w:rsid w:val="00711984"/>
    <w:rsid w:val="007213DE"/>
    <w:rsid w:val="00734848"/>
    <w:rsid w:val="00742B8D"/>
    <w:rsid w:val="00751881"/>
    <w:rsid w:val="00760797"/>
    <w:rsid w:val="00780DA1"/>
    <w:rsid w:val="00784966"/>
    <w:rsid w:val="00785AD1"/>
    <w:rsid w:val="00792F2E"/>
    <w:rsid w:val="007968F9"/>
    <w:rsid w:val="007A39E9"/>
    <w:rsid w:val="007A5D1E"/>
    <w:rsid w:val="007A7608"/>
    <w:rsid w:val="007D53C5"/>
    <w:rsid w:val="007E4865"/>
    <w:rsid w:val="007F31C3"/>
    <w:rsid w:val="00804715"/>
    <w:rsid w:val="00815F60"/>
    <w:rsid w:val="0082265A"/>
    <w:rsid w:val="00830A87"/>
    <w:rsid w:val="00831949"/>
    <w:rsid w:val="00841852"/>
    <w:rsid w:val="00863291"/>
    <w:rsid w:val="008636F6"/>
    <w:rsid w:val="008826BC"/>
    <w:rsid w:val="008926EE"/>
    <w:rsid w:val="008A5843"/>
    <w:rsid w:val="008B0CD7"/>
    <w:rsid w:val="008B187D"/>
    <w:rsid w:val="008B7273"/>
    <w:rsid w:val="008E2487"/>
    <w:rsid w:val="00920F5E"/>
    <w:rsid w:val="00923D30"/>
    <w:rsid w:val="0092714B"/>
    <w:rsid w:val="009336A4"/>
    <w:rsid w:val="009354F9"/>
    <w:rsid w:val="00940669"/>
    <w:rsid w:val="009525C1"/>
    <w:rsid w:val="0098119A"/>
    <w:rsid w:val="009822F4"/>
    <w:rsid w:val="00984C4B"/>
    <w:rsid w:val="009A2325"/>
    <w:rsid w:val="009B1CE8"/>
    <w:rsid w:val="009D3AD4"/>
    <w:rsid w:val="009E1FB0"/>
    <w:rsid w:val="009E5C7E"/>
    <w:rsid w:val="009F003B"/>
    <w:rsid w:val="009F35ED"/>
    <w:rsid w:val="009F6206"/>
    <w:rsid w:val="00A07F5C"/>
    <w:rsid w:val="00A10D1A"/>
    <w:rsid w:val="00A20749"/>
    <w:rsid w:val="00A822A9"/>
    <w:rsid w:val="00A86C8A"/>
    <w:rsid w:val="00AB1477"/>
    <w:rsid w:val="00AB2A54"/>
    <w:rsid w:val="00AC68F7"/>
    <w:rsid w:val="00AD2BC0"/>
    <w:rsid w:val="00AD415F"/>
    <w:rsid w:val="00AF0C79"/>
    <w:rsid w:val="00AF1B77"/>
    <w:rsid w:val="00AF39BB"/>
    <w:rsid w:val="00B10E79"/>
    <w:rsid w:val="00B12441"/>
    <w:rsid w:val="00B12D01"/>
    <w:rsid w:val="00B177FB"/>
    <w:rsid w:val="00B23412"/>
    <w:rsid w:val="00B26D38"/>
    <w:rsid w:val="00B36889"/>
    <w:rsid w:val="00B40F02"/>
    <w:rsid w:val="00B51D23"/>
    <w:rsid w:val="00B5597A"/>
    <w:rsid w:val="00B56181"/>
    <w:rsid w:val="00BA0A18"/>
    <w:rsid w:val="00BB5145"/>
    <w:rsid w:val="00BB72B5"/>
    <w:rsid w:val="00BC6810"/>
    <w:rsid w:val="00BC71DA"/>
    <w:rsid w:val="00BD24E9"/>
    <w:rsid w:val="00BD75C6"/>
    <w:rsid w:val="00BF3209"/>
    <w:rsid w:val="00C22EA9"/>
    <w:rsid w:val="00C32FFE"/>
    <w:rsid w:val="00C44F98"/>
    <w:rsid w:val="00C53F9F"/>
    <w:rsid w:val="00C57293"/>
    <w:rsid w:val="00C6368D"/>
    <w:rsid w:val="00C63A0B"/>
    <w:rsid w:val="00C70D94"/>
    <w:rsid w:val="00C721EC"/>
    <w:rsid w:val="00C7239D"/>
    <w:rsid w:val="00C912C1"/>
    <w:rsid w:val="00CD2C8B"/>
    <w:rsid w:val="00CE7A2E"/>
    <w:rsid w:val="00CF352D"/>
    <w:rsid w:val="00CF4956"/>
    <w:rsid w:val="00CF5A9E"/>
    <w:rsid w:val="00D02412"/>
    <w:rsid w:val="00D3025F"/>
    <w:rsid w:val="00D66338"/>
    <w:rsid w:val="00D72D60"/>
    <w:rsid w:val="00D754B2"/>
    <w:rsid w:val="00D82F05"/>
    <w:rsid w:val="00D91CD9"/>
    <w:rsid w:val="00D94769"/>
    <w:rsid w:val="00DA3DCB"/>
    <w:rsid w:val="00DB282A"/>
    <w:rsid w:val="00DC30B7"/>
    <w:rsid w:val="00DD4CF0"/>
    <w:rsid w:val="00DD5909"/>
    <w:rsid w:val="00DE6E63"/>
    <w:rsid w:val="00DF3620"/>
    <w:rsid w:val="00DF6E33"/>
    <w:rsid w:val="00E11188"/>
    <w:rsid w:val="00E13440"/>
    <w:rsid w:val="00E25414"/>
    <w:rsid w:val="00E505C3"/>
    <w:rsid w:val="00E66659"/>
    <w:rsid w:val="00E80CFA"/>
    <w:rsid w:val="00E817E1"/>
    <w:rsid w:val="00E913B9"/>
    <w:rsid w:val="00E91C93"/>
    <w:rsid w:val="00E977F1"/>
    <w:rsid w:val="00ED5249"/>
    <w:rsid w:val="00EF08E3"/>
    <w:rsid w:val="00F12765"/>
    <w:rsid w:val="00F64C8A"/>
    <w:rsid w:val="00F66831"/>
    <w:rsid w:val="00F8080E"/>
    <w:rsid w:val="00FA13EC"/>
    <w:rsid w:val="00FD248B"/>
    <w:rsid w:val="00FD6B8E"/>
    <w:rsid w:val="23FE5D35"/>
    <w:rsid w:val="66EFDB22"/>
    <w:rsid w:val="7C573FBE"/>
    <w:rsid w:val="97E6BE9F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14"/>
    <w:unhideWhenUsed/>
    <w:uiPriority w:val="99"/>
    <w:rPr>
      <w:rFonts w:ascii="Tahoma" w:hAnsi="Tahoma" w:cs="Tahoma"/>
      <w:sz w:val="16"/>
      <w:szCs w:val="16"/>
    </w:rPr>
  </w:style>
  <w:style w:type="paragraph" w:styleId="3">
    <w:name w:val="footer"/>
    <w:basedOn w:val="1"/>
    <w:link w:val="13"/>
    <w:unhideWhenUsed/>
    <w:uiPriority w:val="99"/>
    <w:pPr>
      <w:tabs>
        <w:tab w:val="center" w:pos="4677"/>
        <w:tab w:val="right" w:pos="9355"/>
      </w:tabs>
    </w:pPr>
  </w:style>
  <w:style w:type="paragraph" w:styleId="4">
    <w:name w:val="header"/>
    <w:basedOn w:val="1"/>
    <w:link w:val="12"/>
    <w:unhideWhenUsed/>
    <w:uiPriority w:val="99"/>
    <w:pPr>
      <w:tabs>
        <w:tab w:val="center" w:pos="4677"/>
        <w:tab w:val="right" w:pos="9355"/>
      </w:tabs>
    </w:pPr>
  </w:style>
  <w:style w:type="table" w:styleId="7">
    <w:name w:val="Table Grid"/>
    <w:basedOn w:val="6"/>
    <w:uiPriority w:val="59"/>
    <w:pPr>
      <w:spacing w:after="0" w:line="240" w:lineRule="auto"/>
    </w:pPr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8">
    <w:name w:val="Обычный1"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zh-CN" w:bidi="ar-SA"/>
    </w:rPr>
  </w:style>
  <w:style w:type="paragraph" w:customStyle="1" w:styleId="9">
    <w:name w:val="ConsPlusNonformat"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en-US" w:eastAsia="zh-CN" w:bidi="ar-SA"/>
    </w:rPr>
  </w:style>
  <w:style w:type="paragraph" w:customStyle="1" w:styleId="10">
    <w:name w:val="Знак"/>
    <w:basedOn w:val="1"/>
    <w:uiPriority w:val="0"/>
    <w:pPr>
      <w:widowControl w:val="0"/>
      <w:adjustRightInd w:val="0"/>
      <w:spacing w:after="160" w:line="240" w:lineRule="exact"/>
      <w:jc w:val="right"/>
    </w:pPr>
    <w:rPr>
      <w:sz w:val="20"/>
      <w:szCs w:val="20"/>
      <w:lang w:eastAsia="en-US"/>
    </w:rPr>
  </w:style>
  <w:style w:type="paragraph" w:customStyle="1" w:styleId="11">
    <w:name w:val="Обычный2"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zh-CN" w:bidi="ar-SA"/>
    </w:rPr>
  </w:style>
  <w:style w:type="character" w:customStyle="1" w:styleId="12">
    <w:name w:val="Верхний колонтитул Знак"/>
    <w:basedOn w:val="5"/>
    <w:link w:val="4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3">
    <w:name w:val="Нижний колонтитул Знак"/>
    <w:basedOn w:val="5"/>
    <w:link w:val="3"/>
    <w:uiPriority w:val="99"/>
    <w:rPr>
      <w:rFonts w:ascii="Times New Roman" w:hAnsi="Times New Roman" w:eastAsia="Times New Roman" w:cs="Times New Roman"/>
      <w:sz w:val="24"/>
      <w:szCs w:val="24"/>
    </w:rPr>
  </w:style>
  <w:style w:type="character" w:customStyle="1" w:styleId="14">
    <w:name w:val="Текст выноски Знак"/>
    <w:basedOn w:val="5"/>
    <w:link w:val="2"/>
    <w:semiHidden/>
    <w:uiPriority w:val="99"/>
    <w:rPr>
      <w:rFonts w:ascii="Tahoma" w:hAnsi="Tahoma" w:eastAsia="Times New Roman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Krokoz™</Company>
  <Pages>4</Pages>
  <Words>967</Words>
  <Characters>5512</Characters>
  <Lines>45</Lines>
  <Paragraphs>12</Paragraphs>
  <ScaleCrop>false</ScaleCrop>
  <LinksUpToDate>false</LinksUpToDate>
  <CharactersWithSpaces>0</CharactersWithSpaces>
  <Application>WPS Office Сообщество_9.1.0.4975_F1E327BC-269C-435d-A152-05C5408002CA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1970-01-01T07:59:59Z</dcterms:created>
  <dc:creator>Мирославская Лидия Евгеньевна</dc:creator>
  <cp:lastModifiedBy>gelealla</cp:lastModifiedBy>
  <cp:lastPrinted>1970-01-01T07:59:59Z</cp:lastPrinted>
  <dcterms:modified xsi:type="dcterms:W3CDTF">2017-04-06T11:27:20Z</dcterms:modified>
  <dc:title>ПРИЛОЖЕНИЕ 9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1049-9.1.0.4975</vt:lpwstr>
  </property>
</Properties>
</file>